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B4" w:rsidRPr="00D035B4" w:rsidRDefault="00D035B4" w:rsidP="00D0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 w:rsidR="00CC4E78">
        <w:t xml:space="preserve"> </w:t>
      </w:r>
    </w:p>
    <w:p w:rsidR="00D035B4" w:rsidRP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Uchwała Nr </w:t>
      </w:r>
      <w:r w:rsidR="00385E02">
        <w:rPr>
          <w:rFonts w:ascii="Times New Roman" w:eastAsia="Times New Roman" w:hAnsi="Times New Roman" w:cs="Times New Roman"/>
          <w:sz w:val="24"/>
          <w:szCs w:val="24"/>
        </w:rPr>
        <w:t>XXXVII/222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5F5EB2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D035B4" w:rsidRP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Rady Gminy Tymbark </w:t>
      </w:r>
    </w:p>
    <w:p w:rsidR="00D035B4" w:rsidRP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385E02">
        <w:rPr>
          <w:rFonts w:ascii="Times New Roman" w:eastAsia="Times New Roman" w:hAnsi="Times New Roman" w:cs="Times New Roman"/>
          <w:sz w:val="24"/>
          <w:szCs w:val="24"/>
        </w:rPr>
        <w:t xml:space="preserve">21 marca 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F5EB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 roku </w:t>
      </w:r>
    </w:p>
    <w:p w:rsidR="00D035B4" w:rsidRP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628A" w:rsidRPr="0045628A" w:rsidRDefault="00EA45CD" w:rsidP="00AA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628A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45628A" w:rsidRPr="0045628A">
        <w:rPr>
          <w:rFonts w:ascii="Times New Roman" w:eastAsia="Times New Roman" w:hAnsi="Times New Roman" w:cs="Times New Roman"/>
          <w:sz w:val="24"/>
          <w:szCs w:val="24"/>
        </w:rPr>
        <w:t xml:space="preserve">utworzenia stałych obwodów głosowania, ustalenia ich granic i numerów obwodów głosowania oraz siedzib obwodowych komisji wyborczych w Gminie </w:t>
      </w:r>
      <w:r w:rsidR="0045628A">
        <w:rPr>
          <w:rFonts w:ascii="Times New Roman" w:eastAsia="Times New Roman" w:hAnsi="Times New Roman" w:cs="Times New Roman"/>
          <w:sz w:val="24"/>
          <w:szCs w:val="24"/>
        </w:rPr>
        <w:t>Tymbark</w:t>
      </w:r>
    </w:p>
    <w:p w:rsidR="00D035B4" w:rsidRPr="00D035B4" w:rsidRDefault="00D035B4" w:rsidP="00AA4695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695" w:rsidRPr="00D2277D" w:rsidRDefault="00D035B4" w:rsidP="00AA4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        Na podstawie</w:t>
      </w:r>
      <w:r w:rsidR="00BA038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D02">
        <w:rPr>
          <w:rFonts w:ascii="Times New Roman" w:eastAsia="Times New Roman" w:hAnsi="Times New Roman" w:cs="Times New Roman"/>
          <w:sz w:val="24"/>
          <w:szCs w:val="24"/>
        </w:rPr>
        <w:t xml:space="preserve">art.12 § 2 i </w:t>
      </w:r>
      <w:r w:rsidR="00BA0381" w:rsidRPr="00D0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7622" w:rsidRPr="00D035B4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717622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A0381">
        <w:rPr>
          <w:rFonts w:ascii="Times New Roman" w:hAnsi="Times New Roman" w:cs="Times New Roman"/>
          <w:sz w:val="24"/>
          <w:szCs w:val="24"/>
        </w:rPr>
        <w:t xml:space="preserve"> </w:t>
      </w:r>
      <w:r w:rsidR="00BA0381" w:rsidRPr="00D035B4">
        <w:rPr>
          <w:rFonts w:ascii="Times New Roman" w:eastAsia="Times New Roman" w:hAnsi="Times New Roman" w:cs="Times New Roman"/>
          <w:sz w:val="24"/>
          <w:szCs w:val="24"/>
        </w:rPr>
        <w:t xml:space="preserve">ustawy z dnia 5 stycznia 2011 r. – Kodeks wyborczy ( Dz. U. </w:t>
      </w:r>
      <w:r w:rsidR="00BA0381">
        <w:rPr>
          <w:rFonts w:ascii="Times New Roman" w:hAnsi="Times New Roman" w:cs="Times New Roman"/>
          <w:sz w:val="24"/>
          <w:szCs w:val="24"/>
        </w:rPr>
        <w:t xml:space="preserve"> z 201</w:t>
      </w:r>
      <w:r w:rsidR="0045628A">
        <w:rPr>
          <w:rFonts w:ascii="Times New Roman" w:hAnsi="Times New Roman" w:cs="Times New Roman"/>
          <w:sz w:val="24"/>
          <w:szCs w:val="24"/>
        </w:rPr>
        <w:t>7</w:t>
      </w:r>
      <w:r w:rsidR="00BA0381">
        <w:rPr>
          <w:rFonts w:ascii="Times New Roman" w:hAnsi="Times New Roman" w:cs="Times New Roman"/>
          <w:sz w:val="24"/>
          <w:szCs w:val="24"/>
        </w:rPr>
        <w:t xml:space="preserve"> r.</w:t>
      </w:r>
      <w:r w:rsidR="006C24F0">
        <w:rPr>
          <w:rFonts w:ascii="Times New Roman" w:hAnsi="Times New Roman" w:cs="Times New Roman"/>
          <w:sz w:val="24"/>
          <w:szCs w:val="24"/>
        </w:rPr>
        <w:t>,</w:t>
      </w:r>
      <w:r w:rsidR="00BA0381" w:rsidRPr="00D035B4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45628A">
        <w:rPr>
          <w:rFonts w:ascii="Times New Roman" w:eastAsia="Times New Roman" w:hAnsi="Times New Roman" w:cs="Times New Roman"/>
          <w:sz w:val="24"/>
          <w:szCs w:val="24"/>
        </w:rPr>
        <w:t xml:space="preserve">15 i 1089 oraz </w:t>
      </w:r>
      <w:r w:rsidR="00AA4695">
        <w:rPr>
          <w:rFonts w:ascii="Times New Roman" w:eastAsia="Times New Roman" w:hAnsi="Times New Roman" w:cs="Times New Roman"/>
          <w:sz w:val="24"/>
          <w:szCs w:val="24"/>
        </w:rPr>
        <w:t xml:space="preserve">z 2018 r. poz. 4, 130 i 138) oraz </w:t>
      </w:r>
      <w:r w:rsidR="00BA0381" w:rsidRPr="00D0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>art. 1</w:t>
      </w:r>
      <w:r w:rsidR="00AA46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 ust.</w:t>
      </w:r>
      <w:r w:rsidR="00AA4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695">
        <w:rPr>
          <w:rFonts w:ascii="Times New Roman" w:eastAsia="Times New Roman" w:hAnsi="Times New Roman" w:cs="Times New Roman"/>
          <w:sz w:val="24"/>
          <w:szCs w:val="24"/>
        </w:rPr>
        <w:t xml:space="preserve">ustawy </w:t>
      </w:r>
      <w:r w:rsidR="00AA4695">
        <w:rPr>
          <w:rFonts w:ascii="Times New Roman" w:hAnsi="Times New Roman" w:cs="Times New Roman"/>
          <w:sz w:val="24"/>
          <w:szCs w:val="24"/>
        </w:rPr>
        <w:t>11 stycznia 2018 r. o zmianie niektórych ustaw w celu zwiększenia udziału obywateli w procesie wybierania, funkcjonowania i kontrolowania niektórych organów publicznych (Dz.U.</w:t>
      </w:r>
      <w:r w:rsidR="00846867">
        <w:rPr>
          <w:rFonts w:ascii="Times New Roman" w:hAnsi="Times New Roman" w:cs="Times New Roman"/>
          <w:sz w:val="24"/>
          <w:szCs w:val="24"/>
        </w:rPr>
        <w:t xml:space="preserve"> z 2018 r.</w:t>
      </w:r>
      <w:r w:rsidR="00AA4695">
        <w:rPr>
          <w:rFonts w:ascii="Times New Roman" w:hAnsi="Times New Roman" w:cs="Times New Roman"/>
          <w:sz w:val="24"/>
          <w:szCs w:val="24"/>
        </w:rPr>
        <w:t xml:space="preserve"> poz. 130) </w:t>
      </w:r>
      <w:r w:rsidR="00AA4695" w:rsidRPr="00D2277D">
        <w:rPr>
          <w:rFonts w:ascii="Times New Roman" w:hAnsi="Times New Roman" w:cs="Times New Roman"/>
          <w:sz w:val="24"/>
          <w:szCs w:val="24"/>
        </w:rPr>
        <w:t xml:space="preserve"> na wniosek Wójta Gminy -  Rada Gminy  uchwala, co następuje:</w:t>
      </w:r>
    </w:p>
    <w:p w:rsidR="00D035B4" w:rsidRPr="00D035B4" w:rsidRDefault="00D035B4" w:rsidP="00D0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B4" w:rsidRP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§ 1 </w:t>
      </w:r>
    </w:p>
    <w:p w:rsidR="00912D02" w:rsidRDefault="00912D02" w:rsidP="00912D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Tworzy w Gminie Tymbark stałe obwody głosowania, ustala ich numery, granice oraz siedziby obwodowych komisji wyborczych  zgodnie z brzmieniem załącznika Nr 1 do niniejszej uchwały. </w:t>
      </w:r>
    </w:p>
    <w:p w:rsidR="00D035B4" w:rsidRPr="00D035B4" w:rsidRDefault="00D035B4" w:rsidP="00EA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:rsidR="00D035B4" w:rsidRPr="00D035B4" w:rsidRDefault="00D035B4" w:rsidP="00EA45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Uchwała podlega przekazaniu Wojewodzie Małopolskiemu i Komisa</w:t>
      </w:r>
      <w:r w:rsidR="00EA45CD">
        <w:rPr>
          <w:rFonts w:ascii="Times New Roman" w:eastAsia="Times New Roman" w:hAnsi="Times New Roman" w:cs="Times New Roman"/>
          <w:sz w:val="24"/>
          <w:szCs w:val="24"/>
        </w:rPr>
        <w:t xml:space="preserve">rzowi Wyborczemu    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>w  Nowym Sączu.</w:t>
      </w:r>
    </w:p>
    <w:p w:rsidR="00D035B4" w:rsidRPr="00D035B4" w:rsidRDefault="00D035B4" w:rsidP="00EA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B4" w:rsidRDefault="00D035B4" w:rsidP="00EA4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B23826" w:rsidRPr="00B23826" w:rsidRDefault="00B23826" w:rsidP="00B23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826">
        <w:rPr>
          <w:rFonts w:ascii="Times New Roman" w:hAnsi="Times New Roman" w:cs="Times New Roman"/>
          <w:sz w:val="24"/>
          <w:szCs w:val="24"/>
        </w:rPr>
        <w:t xml:space="preserve">Na ustalenia zawarte w niniejszej uchwale wyborcom, w liczbie co najmniej 15, przysługuje prawo wniesienia skargi do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23826">
        <w:rPr>
          <w:rFonts w:ascii="Times New Roman" w:hAnsi="Times New Roman" w:cs="Times New Roman"/>
          <w:sz w:val="24"/>
          <w:szCs w:val="24"/>
        </w:rPr>
        <w:t xml:space="preserve">omisarza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B23826">
        <w:rPr>
          <w:rFonts w:ascii="Times New Roman" w:hAnsi="Times New Roman" w:cs="Times New Roman"/>
          <w:sz w:val="24"/>
          <w:szCs w:val="24"/>
        </w:rPr>
        <w:t>yborczego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Nowym Sączu</w:t>
      </w:r>
      <w:r w:rsidRPr="00B238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3826">
        <w:rPr>
          <w:rFonts w:ascii="Times New Roman" w:hAnsi="Times New Roman" w:cs="Times New Roman"/>
          <w:sz w:val="24"/>
          <w:szCs w:val="24"/>
        </w:rPr>
        <w:t>w terminie 5 dni od daty podania uchwały do publicznej wiadomości.</w:t>
      </w:r>
    </w:p>
    <w:p w:rsidR="00EA45CD" w:rsidRPr="00D035B4" w:rsidRDefault="00B23826" w:rsidP="000D4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B23826" w:rsidRDefault="00B23826" w:rsidP="00B238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 moc Uchwała 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 xml:space="preserve"> Nr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XXIII/141/2012 </w:t>
      </w:r>
      <w:r w:rsidRPr="00556DCF">
        <w:rPr>
          <w:rFonts w:ascii="Times New Roman" w:eastAsia="Times New Roman" w:hAnsi="Times New Roman" w:cs="Times New Roman"/>
          <w:sz w:val="24"/>
          <w:szCs w:val="24"/>
        </w:rPr>
        <w:t xml:space="preserve">Rady Gminy Tymbark z dnia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 listopada 2012 r. w sprawie podziału Gminy Tymbark na obwody głosowania i ustalenia ich numerów, granic oraz siedzib obwodowych komisji wyborczych, Uchwała Nr XXXIX/248/2014 Rady Gminy Tymbark z dnia 6 sierpnia 2014 r. w sprawie zmiany uchwały w </w:t>
      </w:r>
      <w:r w:rsidR="008E54A3">
        <w:rPr>
          <w:rFonts w:ascii="Times New Roman" w:eastAsia="Times New Roman" w:hAnsi="Times New Roman" w:cs="Times New Roman"/>
          <w:sz w:val="24"/>
          <w:szCs w:val="24"/>
        </w:rPr>
        <w:t>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podziału Gminy Tymbark na </w:t>
      </w:r>
      <w:r w:rsidR="008E54A3">
        <w:rPr>
          <w:rFonts w:ascii="Times New Roman" w:eastAsia="Times New Roman" w:hAnsi="Times New Roman" w:cs="Times New Roman"/>
          <w:sz w:val="24"/>
          <w:szCs w:val="24"/>
        </w:rPr>
        <w:t>obwody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głosowani </w:t>
      </w:r>
      <w:r w:rsidR="008E54A3">
        <w:rPr>
          <w:rFonts w:ascii="Times New Roman" w:eastAsia="Times New Roman" w:hAnsi="Times New Roman" w:cs="Times New Roman"/>
          <w:sz w:val="24"/>
          <w:szCs w:val="24"/>
        </w:rPr>
        <w:t xml:space="preserve">i ustalenia ich numerów, granic oraz siedzib obwodowych komisji wyborczych. </w:t>
      </w:r>
    </w:p>
    <w:p w:rsidR="00B23826" w:rsidRPr="00D035B4" w:rsidRDefault="008E54A3" w:rsidP="008E5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§5</w:t>
      </w:r>
    </w:p>
    <w:p w:rsidR="00D035B4" w:rsidRPr="00D035B4" w:rsidRDefault="00D035B4" w:rsidP="00D03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Wykonanie uchwały powierza się Wójtowi Gminy Tymbark.</w:t>
      </w:r>
    </w:p>
    <w:p w:rsidR="00D035B4" w:rsidRPr="00D035B4" w:rsidRDefault="00D035B4" w:rsidP="00D03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5B4" w:rsidRPr="00D035B4" w:rsidRDefault="00D035B4" w:rsidP="00D03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>§</w:t>
      </w:r>
      <w:r w:rsidR="008E54A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8E54A3" w:rsidRPr="008E54A3" w:rsidRDefault="00D035B4" w:rsidP="008E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Uchwała </w:t>
      </w:r>
      <w:r w:rsidR="000D4140">
        <w:rPr>
          <w:rFonts w:ascii="Times New Roman" w:eastAsia="Times New Roman" w:hAnsi="Times New Roman" w:cs="Times New Roman"/>
          <w:sz w:val="24"/>
          <w:szCs w:val="24"/>
        </w:rPr>
        <w:t xml:space="preserve">wchodzi w życie z dniem podjęcia i podlega ogłoszeniu w Dzienniku </w:t>
      </w:r>
      <w:r w:rsidRPr="00D035B4">
        <w:rPr>
          <w:rFonts w:ascii="Times New Roman" w:eastAsia="Times New Roman" w:hAnsi="Times New Roman" w:cs="Times New Roman"/>
          <w:sz w:val="24"/>
          <w:szCs w:val="24"/>
        </w:rPr>
        <w:t xml:space="preserve"> Urzędowym Województwa Małopolskiego</w:t>
      </w:r>
      <w:r w:rsidR="000D41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4A3" w:rsidRPr="008E54A3">
        <w:rPr>
          <w:rFonts w:ascii="Times New Roman" w:hAnsi="Times New Roman" w:cs="Times New Roman"/>
          <w:sz w:val="24"/>
          <w:szCs w:val="24"/>
        </w:rPr>
        <w:t xml:space="preserve">oraz podaniu do publicznej wiadomości </w:t>
      </w:r>
      <w:r w:rsidR="008E54A3">
        <w:rPr>
          <w:rFonts w:ascii="Times New Roman" w:hAnsi="Times New Roman" w:cs="Times New Roman"/>
          <w:sz w:val="24"/>
          <w:szCs w:val="24"/>
        </w:rPr>
        <w:t xml:space="preserve">  </w:t>
      </w:r>
      <w:r w:rsidR="00912D02">
        <w:rPr>
          <w:rFonts w:ascii="Times New Roman" w:hAnsi="Times New Roman" w:cs="Times New Roman"/>
          <w:sz w:val="24"/>
          <w:szCs w:val="24"/>
        </w:rPr>
        <w:t xml:space="preserve">poprze zamieszczenie  w Biuletynie Informacji Publicznej i na tablicy ogłoszeń  </w:t>
      </w:r>
      <w:r w:rsidR="008E54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E54A3" w:rsidRPr="008E54A3">
        <w:rPr>
          <w:rFonts w:ascii="Times New Roman" w:hAnsi="Times New Roman" w:cs="Times New Roman"/>
          <w:sz w:val="24"/>
          <w:szCs w:val="24"/>
        </w:rPr>
        <w:t>w  Urzęd</w:t>
      </w:r>
      <w:r w:rsidR="00912D02">
        <w:rPr>
          <w:rFonts w:ascii="Times New Roman" w:hAnsi="Times New Roman" w:cs="Times New Roman"/>
          <w:sz w:val="24"/>
          <w:szCs w:val="24"/>
        </w:rPr>
        <w:t xml:space="preserve">zie </w:t>
      </w:r>
      <w:r w:rsidR="008E54A3">
        <w:rPr>
          <w:rFonts w:ascii="Times New Roman" w:hAnsi="Times New Roman" w:cs="Times New Roman"/>
          <w:sz w:val="24"/>
          <w:szCs w:val="24"/>
        </w:rPr>
        <w:t xml:space="preserve"> Gminy w Tymbarku </w:t>
      </w:r>
      <w:r w:rsidR="00912D02">
        <w:rPr>
          <w:rFonts w:ascii="Times New Roman" w:hAnsi="Times New Roman" w:cs="Times New Roman"/>
          <w:sz w:val="24"/>
          <w:szCs w:val="24"/>
        </w:rPr>
        <w:t>oraz wywieszenie na tablicach ogłoszeń w sołectwa</w:t>
      </w:r>
      <w:r w:rsidR="00527F2F">
        <w:rPr>
          <w:rFonts w:ascii="Times New Roman" w:hAnsi="Times New Roman" w:cs="Times New Roman"/>
          <w:sz w:val="24"/>
          <w:szCs w:val="24"/>
        </w:rPr>
        <w:t>ch</w:t>
      </w:r>
      <w:r w:rsidR="00912D02">
        <w:rPr>
          <w:rFonts w:ascii="Times New Roman" w:hAnsi="Times New Roman" w:cs="Times New Roman"/>
          <w:sz w:val="24"/>
          <w:szCs w:val="24"/>
        </w:rPr>
        <w:t xml:space="preserve"> Gminy Tymbark.  </w:t>
      </w:r>
      <w:r w:rsidR="008E54A3" w:rsidRPr="008E54A3">
        <w:rPr>
          <w:rFonts w:ascii="Times New Roman" w:hAnsi="Times New Roman" w:cs="Times New Roman"/>
          <w:sz w:val="24"/>
          <w:szCs w:val="24"/>
        </w:rPr>
        <w:t xml:space="preserve"> </w:t>
      </w:r>
      <w:r w:rsidR="008E5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A3" w:rsidRPr="008E54A3" w:rsidRDefault="008E54A3" w:rsidP="008E54A3">
      <w:pPr>
        <w:jc w:val="both"/>
        <w:rPr>
          <w:rFonts w:ascii="Times New Roman" w:hAnsi="Times New Roman" w:cs="Times New Roman"/>
          <w:sz w:val="24"/>
          <w:szCs w:val="24"/>
        </w:rPr>
      </w:pPr>
      <w:r w:rsidRPr="008E5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EB2" w:rsidRDefault="005F5EB2" w:rsidP="007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EB2" w:rsidRDefault="005F5EB2" w:rsidP="007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78" w:rsidRDefault="00CC4E78" w:rsidP="007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858" w:rsidRPr="004833FB" w:rsidRDefault="00785858" w:rsidP="00EA45CD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833FB">
        <w:rPr>
          <w:rFonts w:ascii="Times New Roman" w:hAnsi="Times New Roman" w:cs="Times New Roman"/>
          <w:sz w:val="24"/>
          <w:szCs w:val="24"/>
        </w:rPr>
        <w:t xml:space="preserve">                   Załącznik  Nr 1 </w:t>
      </w:r>
    </w:p>
    <w:p w:rsidR="00785858" w:rsidRPr="004833FB" w:rsidRDefault="00785858" w:rsidP="007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do uchwały Nr </w:t>
      </w:r>
      <w:r w:rsidR="00385E02">
        <w:rPr>
          <w:rFonts w:ascii="Times New Roman" w:hAnsi="Times New Roman" w:cs="Times New Roman"/>
          <w:sz w:val="24"/>
          <w:szCs w:val="24"/>
        </w:rPr>
        <w:t>XXXVII</w:t>
      </w:r>
      <w:r w:rsidR="000E6B3D">
        <w:rPr>
          <w:rFonts w:ascii="Times New Roman" w:hAnsi="Times New Roman" w:cs="Times New Roman"/>
          <w:sz w:val="24"/>
          <w:szCs w:val="24"/>
        </w:rPr>
        <w:t>/</w:t>
      </w:r>
      <w:r w:rsidR="00385E02">
        <w:rPr>
          <w:rFonts w:ascii="Times New Roman" w:hAnsi="Times New Roman" w:cs="Times New Roman"/>
          <w:sz w:val="24"/>
          <w:szCs w:val="24"/>
        </w:rPr>
        <w:t>222</w:t>
      </w:r>
      <w:r w:rsidRPr="004833FB">
        <w:rPr>
          <w:rFonts w:ascii="Times New Roman" w:hAnsi="Times New Roman" w:cs="Times New Roman"/>
          <w:sz w:val="24"/>
          <w:szCs w:val="24"/>
        </w:rPr>
        <w:t>/201</w:t>
      </w:r>
      <w:r w:rsidR="005F5EB2">
        <w:rPr>
          <w:rFonts w:ascii="Times New Roman" w:hAnsi="Times New Roman" w:cs="Times New Roman"/>
          <w:sz w:val="24"/>
          <w:szCs w:val="24"/>
        </w:rPr>
        <w:t>8</w:t>
      </w:r>
      <w:r w:rsidRPr="00483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858" w:rsidRPr="004833FB" w:rsidRDefault="00785858" w:rsidP="007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Rady Gminy Tymbark </w:t>
      </w:r>
    </w:p>
    <w:p w:rsidR="00785858" w:rsidRPr="004833FB" w:rsidRDefault="00785858" w:rsidP="007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33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 dnia </w:t>
      </w:r>
      <w:r w:rsidR="00385E02">
        <w:rPr>
          <w:rFonts w:ascii="Times New Roman" w:hAnsi="Times New Roman" w:cs="Times New Roman"/>
          <w:sz w:val="24"/>
          <w:szCs w:val="24"/>
        </w:rPr>
        <w:t xml:space="preserve">21 marca </w:t>
      </w:r>
      <w:bookmarkStart w:id="0" w:name="_GoBack"/>
      <w:bookmarkEnd w:id="0"/>
      <w:r w:rsidRPr="004833FB">
        <w:rPr>
          <w:rFonts w:ascii="Times New Roman" w:hAnsi="Times New Roman" w:cs="Times New Roman"/>
          <w:sz w:val="24"/>
          <w:szCs w:val="24"/>
        </w:rPr>
        <w:t>201</w:t>
      </w:r>
      <w:r w:rsidR="005F5EB2">
        <w:rPr>
          <w:rFonts w:ascii="Times New Roman" w:hAnsi="Times New Roman" w:cs="Times New Roman"/>
          <w:sz w:val="24"/>
          <w:szCs w:val="24"/>
        </w:rPr>
        <w:t>8</w:t>
      </w:r>
      <w:r w:rsidRPr="004833FB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785858" w:rsidRPr="00785858" w:rsidRDefault="00785858" w:rsidP="0078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858" w:rsidRPr="00785858" w:rsidRDefault="00785858" w:rsidP="00785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858">
        <w:rPr>
          <w:rFonts w:ascii="Times New Roman" w:hAnsi="Times New Roman" w:cs="Times New Roman"/>
          <w:sz w:val="24"/>
          <w:szCs w:val="24"/>
        </w:rPr>
        <w:t>Podział Gminy Tymbark na obwody głosowania</w:t>
      </w:r>
    </w:p>
    <w:p w:rsidR="00785858" w:rsidRPr="00785858" w:rsidRDefault="00785858" w:rsidP="00785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4894"/>
        <w:gridCol w:w="2409"/>
      </w:tblGrid>
      <w:tr w:rsidR="00EA45CD" w:rsidRPr="00785858" w:rsidTr="00EA45CD">
        <w:tc>
          <w:tcPr>
            <w:tcW w:w="1310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Numer obwodu głosowania</w:t>
            </w:r>
          </w:p>
        </w:tc>
        <w:tc>
          <w:tcPr>
            <w:tcW w:w="4894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Granice obwodu głosowania </w:t>
            </w:r>
          </w:p>
        </w:tc>
        <w:tc>
          <w:tcPr>
            <w:tcW w:w="2409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Siedziba obwodowej komisji wyborczej</w:t>
            </w:r>
          </w:p>
          <w:p w:rsidR="00EA45CD" w:rsidRPr="00785858" w:rsidRDefault="00EA45CD" w:rsidP="0078585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CD" w:rsidRPr="00785858" w:rsidTr="00EA45CD">
        <w:tc>
          <w:tcPr>
            <w:tcW w:w="1310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Część Sołectwa Podłopień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 ( bez części należącej do Parafii Rzymskokatolickiej w Tymbarku)</w:t>
            </w:r>
          </w:p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CD" w:rsidRPr="00785858" w:rsidRDefault="00EA45CD" w:rsidP="00785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Sołectwo Zawadka </w:t>
            </w:r>
          </w:p>
          <w:p w:rsidR="00EA45CD" w:rsidRPr="00785858" w:rsidRDefault="00EA45CD" w:rsidP="00785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Nowy budynek </w:t>
            </w:r>
          </w:p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Pana Marka </w:t>
            </w:r>
            <w:proofErr w:type="spellStart"/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Dziadonia</w:t>
            </w:r>
            <w:proofErr w:type="spellEnd"/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CD" w:rsidRPr="00785858" w:rsidRDefault="00EA45CD" w:rsidP="002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Podłopień </w:t>
            </w:r>
            <w:r w:rsidR="000A45F9">
              <w:rPr>
                <w:rFonts w:ascii="Times New Roman" w:hAnsi="Times New Roman" w:cs="Times New Roman"/>
                <w:sz w:val="24"/>
                <w:szCs w:val="24"/>
              </w:rPr>
              <w:t>nr 68</w:t>
            </w:r>
          </w:p>
        </w:tc>
      </w:tr>
      <w:tr w:rsidR="00EA45CD" w:rsidRPr="00785858" w:rsidTr="00EA45CD">
        <w:tc>
          <w:tcPr>
            <w:tcW w:w="1310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Cześć Sołectwa Tymbark </w:t>
            </w:r>
          </w:p>
          <w:p w:rsidR="00EA45CD" w:rsidRPr="00785858" w:rsidRDefault="00EC7FE3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A45CD" w:rsidRPr="00785858">
              <w:rPr>
                <w:rFonts w:ascii="Times New Roman" w:hAnsi="Times New Roman" w:cs="Times New Roman"/>
                <w:sz w:val="24"/>
                <w:szCs w:val="24"/>
              </w:rPr>
              <w:t>siedl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a; </w:t>
            </w:r>
            <w:r w:rsidR="00EA45CD"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Podwisiołki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45CD"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Podlas, ulice; Sądecka, Kościelna, Polna, Ogrodowa, Szkolna, Rynek, Kazimierza Wielkiego, Słoneczna,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3CBB" w:rsidRPr="00785858" w:rsidRDefault="007B3CBB" w:rsidP="007B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EA45CD" w:rsidRDefault="007B3CBB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EA45CD"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Tymbarku </w:t>
            </w:r>
            <w:r w:rsidR="000A45F9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20FC8" w:rsidRPr="00785858" w:rsidRDefault="00220FC8" w:rsidP="002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(budynek w Rynku)</w:t>
            </w:r>
          </w:p>
        </w:tc>
      </w:tr>
      <w:tr w:rsidR="00EA45CD" w:rsidRPr="00785858" w:rsidTr="00EA45CD">
        <w:tc>
          <w:tcPr>
            <w:tcW w:w="1310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Cześć Sołectwa  Tymbark</w:t>
            </w:r>
          </w:p>
          <w:p w:rsidR="0000313E" w:rsidRDefault="00EA45CD" w:rsidP="0000313E">
            <w:pPr>
              <w:pStyle w:val="bcn"/>
              <w:spacing w:before="0" w:beforeAutospacing="0" w:after="0" w:afterAutospacing="0"/>
            </w:pPr>
            <w:r w:rsidRPr="00785858">
              <w:t>osiedla;</w:t>
            </w:r>
            <w:r w:rsidR="0000313E">
              <w:t xml:space="preserve"> Węglarka, Zaolzie, Pasterniki, </w:t>
            </w:r>
            <w:r w:rsidR="0000313E" w:rsidRPr="00785858">
              <w:t>Zawodzie, Kopana Droga,</w:t>
            </w:r>
            <w:r w:rsidR="0000313E">
              <w:t xml:space="preserve"> </w:t>
            </w:r>
            <w:r w:rsidR="009738B7">
              <w:t>nad s</w:t>
            </w:r>
            <w:r w:rsidR="0000313E" w:rsidRPr="0000313E">
              <w:t>tadio</w:t>
            </w:r>
            <w:r w:rsidR="0000313E">
              <w:t xml:space="preserve">nem,   nad ulicą Nowy Dworek, </w:t>
            </w:r>
            <w:r w:rsidR="0000313E" w:rsidRPr="0000313E">
              <w:t xml:space="preserve"> Nowy Dworek, </w:t>
            </w:r>
            <w:proofErr w:type="spellStart"/>
            <w:r w:rsidR="0000313E" w:rsidRPr="0000313E">
              <w:t>Zmulizko</w:t>
            </w:r>
            <w:proofErr w:type="spellEnd"/>
            <w:r w:rsidR="0000313E" w:rsidRPr="0000313E">
              <w:t xml:space="preserve">, </w:t>
            </w:r>
            <w:proofErr w:type="spellStart"/>
            <w:r w:rsidR="0000313E" w:rsidRPr="0000313E">
              <w:t>Kuligówka</w:t>
            </w:r>
            <w:proofErr w:type="spellEnd"/>
            <w:r w:rsidR="0000313E" w:rsidRPr="0000313E">
              <w:t xml:space="preserve">, Glinki, Łęgi, </w:t>
            </w:r>
            <w:proofErr w:type="spellStart"/>
            <w:r w:rsidR="0000313E" w:rsidRPr="0000313E">
              <w:t>Doraź</w:t>
            </w:r>
            <w:proofErr w:type="spellEnd"/>
            <w:r w:rsidR="0000313E" w:rsidRPr="0000313E">
              <w:t xml:space="preserve">, Przymiarki, </w:t>
            </w:r>
            <w:proofErr w:type="spellStart"/>
            <w:r w:rsidR="0000313E" w:rsidRPr="0000313E">
              <w:t>Malarzówka</w:t>
            </w:r>
            <w:proofErr w:type="spellEnd"/>
            <w:r w:rsidR="0000313E" w:rsidRPr="0000313E">
              <w:t xml:space="preserve">, </w:t>
            </w:r>
            <w:proofErr w:type="spellStart"/>
            <w:r w:rsidR="0000313E" w:rsidRPr="0000313E">
              <w:t>Sikornica</w:t>
            </w:r>
            <w:proofErr w:type="spellEnd"/>
            <w:r w:rsidR="0000313E" w:rsidRPr="0000313E">
              <w:t xml:space="preserve">, </w:t>
            </w:r>
            <w:proofErr w:type="spellStart"/>
            <w:r w:rsidR="0000313E" w:rsidRPr="0000313E">
              <w:t>Dudówka</w:t>
            </w:r>
            <w:proofErr w:type="spellEnd"/>
            <w:r w:rsidR="0000313E" w:rsidRPr="0000313E">
              <w:t xml:space="preserve">, </w:t>
            </w:r>
            <w:proofErr w:type="spellStart"/>
            <w:r w:rsidR="0000313E" w:rsidRPr="0000313E">
              <w:t>Kozakówka</w:t>
            </w:r>
            <w:proofErr w:type="spellEnd"/>
            <w:r w:rsidR="0000313E" w:rsidRPr="0000313E">
              <w:t xml:space="preserve">, Zagórcze, </w:t>
            </w:r>
            <w:proofErr w:type="spellStart"/>
            <w:r w:rsidR="0000313E" w:rsidRPr="0000313E">
              <w:t>Wodarówka</w:t>
            </w:r>
            <w:proofErr w:type="spellEnd"/>
            <w:r w:rsidR="0000313E" w:rsidRPr="0000313E">
              <w:t xml:space="preserve">, </w:t>
            </w:r>
          </w:p>
          <w:p w:rsidR="009738B7" w:rsidRDefault="0000313E" w:rsidP="0000313E">
            <w:pPr>
              <w:pStyle w:val="bcn"/>
              <w:spacing w:before="0" w:beforeAutospacing="0" w:after="0" w:afterAutospacing="0"/>
            </w:pPr>
            <w:r>
              <w:t>ulice;</w:t>
            </w:r>
            <w:r w:rsidR="00EA45CD" w:rsidRPr="0000313E">
              <w:t xml:space="preserve"> Armii Krajowej, </w:t>
            </w:r>
            <w:r w:rsidR="00A02DDB" w:rsidRPr="0000313E">
              <w:t xml:space="preserve">Rzeczna, </w:t>
            </w:r>
            <w:r w:rsidR="00EA45CD" w:rsidRPr="0000313E">
              <w:t xml:space="preserve">Przemysłowa, </w:t>
            </w:r>
            <w:r w:rsidRPr="0000313E">
              <w:t xml:space="preserve"> inż. Marka</w:t>
            </w:r>
            <w:r>
              <w:t>,</w:t>
            </w:r>
            <w:r w:rsidRPr="0000313E">
              <w:t xml:space="preserve"> </w:t>
            </w:r>
            <w:r w:rsidR="00EA45CD" w:rsidRPr="0000313E">
              <w:t>nr budynków</w:t>
            </w:r>
            <w:r>
              <w:t>;</w:t>
            </w:r>
            <w:r w:rsidR="00EA45CD" w:rsidRPr="0000313E">
              <w:t xml:space="preserve"> 162, 163, </w:t>
            </w:r>
            <w:r>
              <w:t xml:space="preserve">190, </w:t>
            </w:r>
            <w:r w:rsidRPr="0000313E">
              <w:t>192</w:t>
            </w:r>
            <w:r>
              <w:t xml:space="preserve">, </w:t>
            </w:r>
          </w:p>
          <w:p w:rsidR="00EA45CD" w:rsidRPr="0000313E" w:rsidRDefault="0000313E" w:rsidP="0000313E">
            <w:pPr>
              <w:pStyle w:val="bcn"/>
              <w:spacing w:before="0" w:beforeAutospacing="0" w:after="0" w:afterAutospacing="0"/>
            </w:pPr>
            <w:r>
              <w:t>624</w:t>
            </w:r>
            <w:r w:rsidRPr="0000313E">
              <w:t>,</w:t>
            </w:r>
            <w:r w:rsidR="0002023D">
              <w:t xml:space="preserve"> </w:t>
            </w:r>
            <w:r w:rsidR="005F5EB2" w:rsidRPr="0000313E">
              <w:t>637</w:t>
            </w:r>
            <w:r w:rsidR="0045628A" w:rsidRPr="0000313E">
              <w:t>.</w:t>
            </w:r>
          </w:p>
          <w:p w:rsidR="00EA45CD" w:rsidRPr="00785858" w:rsidRDefault="00EA45CD" w:rsidP="0078585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45CD" w:rsidRPr="00785858" w:rsidRDefault="00EA45CD" w:rsidP="002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Przedszkole Samorządowe                        w Tymbarku </w:t>
            </w:r>
            <w:r w:rsidR="000A45F9">
              <w:rPr>
                <w:rFonts w:ascii="Times New Roman" w:hAnsi="Times New Roman" w:cs="Times New Roman"/>
                <w:sz w:val="24"/>
                <w:szCs w:val="24"/>
              </w:rPr>
              <w:t>nr 495</w:t>
            </w:r>
          </w:p>
        </w:tc>
      </w:tr>
      <w:tr w:rsidR="00EA45CD" w:rsidRPr="00785858" w:rsidTr="00EA45CD">
        <w:tc>
          <w:tcPr>
            <w:tcW w:w="1310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Część Sołectwa Podłopień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(należąca do Parafii Rzymskokatolickiej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w Tymbarku)</w:t>
            </w:r>
          </w:p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5CD" w:rsidRPr="00785858" w:rsidRDefault="00EA45CD" w:rsidP="00785858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Sołectwo Zamieście.</w:t>
            </w: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45CD" w:rsidRPr="00785858" w:rsidRDefault="00EA45CD" w:rsidP="00785858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0FC8" w:rsidRPr="00785858" w:rsidRDefault="00220FC8" w:rsidP="002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220FC8" w:rsidRDefault="00220FC8" w:rsidP="002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Tymbarku </w:t>
            </w:r>
            <w:r w:rsidR="000A45F9">
              <w:rPr>
                <w:rFonts w:ascii="Times New Roman" w:hAnsi="Times New Roman" w:cs="Times New Roman"/>
                <w:sz w:val="24"/>
                <w:szCs w:val="24"/>
              </w:rPr>
              <w:t>nr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5CD" w:rsidRPr="00785858" w:rsidRDefault="00220FC8" w:rsidP="00220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(budynek w Rynku)</w:t>
            </w:r>
          </w:p>
        </w:tc>
      </w:tr>
      <w:tr w:rsidR="00EA45CD" w:rsidRPr="00785858" w:rsidTr="00EA45CD">
        <w:tc>
          <w:tcPr>
            <w:tcW w:w="1310" w:type="dxa"/>
          </w:tcPr>
          <w:p w:rsidR="00EA45CD" w:rsidRPr="00785858" w:rsidRDefault="00EA45CD" w:rsidP="0078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Sołectwa Piekiełko </w:t>
            </w:r>
          </w:p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</w:p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58">
              <w:rPr>
                <w:rFonts w:ascii="Times New Roman" w:hAnsi="Times New Roman" w:cs="Times New Roman"/>
                <w:sz w:val="24"/>
                <w:szCs w:val="24"/>
              </w:rPr>
              <w:t xml:space="preserve">w Piekiełku  </w:t>
            </w:r>
            <w:r w:rsidR="000A45F9">
              <w:rPr>
                <w:rFonts w:ascii="Times New Roman" w:hAnsi="Times New Roman" w:cs="Times New Roman"/>
                <w:sz w:val="24"/>
                <w:szCs w:val="24"/>
              </w:rPr>
              <w:t xml:space="preserve">nr 40 </w:t>
            </w:r>
          </w:p>
          <w:p w:rsidR="00EA45CD" w:rsidRPr="00785858" w:rsidRDefault="00EA45CD" w:rsidP="00785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5B4" w:rsidRPr="00785858" w:rsidRDefault="00D035B4" w:rsidP="007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E78" w:rsidRDefault="005F5EB2" w:rsidP="00CC4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A45CD" w:rsidRDefault="00EA45CD" w:rsidP="000D414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C4" w:rsidRDefault="000E2BC4" w:rsidP="004833FB">
      <w:pPr>
        <w:rPr>
          <w:rFonts w:ascii="Times New Roman" w:hAnsi="Times New Roman" w:cs="Times New Roman"/>
          <w:sz w:val="24"/>
          <w:szCs w:val="24"/>
        </w:rPr>
      </w:pPr>
    </w:p>
    <w:p w:rsidR="009E1D62" w:rsidRDefault="009E1D62" w:rsidP="004833FB">
      <w:pPr>
        <w:rPr>
          <w:rFonts w:ascii="Times New Roman" w:hAnsi="Times New Roman" w:cs="Times New Roman"/>
          <w:sz w:val="24"/>
          <w:szCs w:val="24"/>
        </w:rPr>
      </w:pPr>
    </w:p>
    <w:p w:rsidR="00FC26FB" w:rsidRDefault="00FC26FB" w:rsidP="004833FB">
      <w:pPr>
        <w:rPr>
          <w:rFonts w:ascii="Times New Roman" w:hAnsi="Times New Roman" w:cs="Times New Roman"/>
          <w:sz w:val="24"/>
          <w:szCs w:val="24"/>
        </w:rPr>
      </w:pPr>
    </w:p>
    <w:p w:rsidR="000E2BC4" w:rsidRDefault="000D4140" w:rsidP="000E2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C4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     </w:t>
      </w:r>
      <w:r w:rsidR="000E2BC4" w:rsidRPr="000D4140">
        <w:rPr>
          <w:rFonts w:ascii="Times New Roman" w:eastAsia="Times New Roman" w:hAnsi="Times New Roman" w:cs="Times New Roman"/>
          <w:b/>
          <w:sz w:val="24"/>
          <w:szCs w:val="24"/>
        </w:rPr>
        <w:t xml:space="preserve">UZASADNIENIE </w:t>
      </w:r>
    </w:p>
    <w:p w:rsidR="000E2BC4" w:rsidRPr="000D4140" w:rsidRDefault="000E2BC4" w:rsidP="000E2B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BC4" w:rsidRPr="000D4140" w:rsidRDefault="000E2BC4" w:rsidP="00C52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0D4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projektu utworzenia stałych obwodów głosowania,  ustalenia ich </w:t>
      </w:r>
      <w:r w:rsidR="00220FC8">
        <w:rPr>
          <w:rFonts w:ascii="Times New Roman" w:hAnsi="Times New Roman" w:cs="Times New Roman"/>
          <w:b/>
          <w:sz w:val="24"/>
          <w:szCs w:val="24"/>
        </w:rPr>
        <w:t xml:space="preserve">numerów, </w:t>
      </w:r>
      <w:r>
        <w:rPr>
          <w:rFonts w:ascii="Times New Roman" w:hAnsi="Times New Roman" w:cs="Times New Roman"/>
          <w:b/>
          <w:sz w:val="24"/>
          <w:szCs w:val="24"/>
        </w:rPr>
        <w:t>granic</w:t>
      </w:r>
      <w:r w:rsidR="00220FC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oraz siedzib obwodowych komisji wyborczych </w:t>
      </w:r>
      <w:r w:rsidRPr="000D41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2758">
        <w:rPr>
          <w:rFonts w:ascii="Times New Roman" w:eastAsia="Times New Roman" w:hAnsi="Times New Roman" w:cs="Times New Roman"/>
          <w:b/>
          <w:sz w:val="24"/>
          <w:szCs w:val="24"/>
        </w:rPr>
        <w:t>w Gminie Tymbark</w:t>
      </w:r>
    </w:p>
    <w:p w:rsidR="000E2BC4" w:rsidRDefault="000E2BC4" w:rsidP="00500F41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:rsidR="00500F41" w:rsidRPr="00220FC8" w:rsidRDefault="00500F41" w:rsidP="0022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Przedstawiony projekt </w:t>
      </w:r>
      <w:r w:rsidR="00220FC8" w:rsidRPr="00220FC8">
        <w:rPr>
          <w:rFonts w:ascii="Times New Roman" w:eastAsia="Times New Roman" w:hAnsi="Times New Roman" w:cs="Times New Roman"/>
          <w:sz w:val="24"/>
          <w:szCs w:val="24"/>
        </w:rPr>
        <w:t>utworzenia stałych obwodów głosowania, ustalenia ich granic            i numerów  oraz siedzib obwodowych komisji wyborczych w Gminie Tymbark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opracowany został zgodnie z zasadami tworzenia obwodów wyborczych wynikających </w:t>
      </w:r>
      <w:r w:rsid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>z dnia 5 stycznia 2012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>r. – Kodeks Wyborczy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związku z art. 13  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ust. 1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64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ustawy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>z dnia 11 stycznia 2018r. o zmianie niektórych ustaw w cel</w:t>
      </w:r>
      <w:r w:rsid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>u zwiększenia udziału obywateli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>w procesie wybierania, funkcjonowania i kontrolowania niektórych organów public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>znych</w:t>
      </w:r>
      <w:r w:rsidR="0005643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2BC4" w:rsidRPr="00220F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20FC8">
        <w:rPr>
          <w:rFonts w:ascii="Times New Roman" w:hAnsi="Times New Roman" w:cs="Times New Roman"/>
          <w:sz w:val="24"/>
          <w:szCs w:val="24"/>
        </w:rPr>
        <w:t> </w:t>
      </w:r>
    </w:p>
    <w:p w:rsidR="00500F41" w:rsidRPr="00220FC8" w:rsidRDefault="00500F41" w:rsidP="00500F41">
      <w:pPr>
        <w:pStyle w:val="NormalnyWeb"/>
        <w:spacing w:before="0" w:beforeAutospacing="0" w:after="0" w:afterAutospacing="0"/>
        <w:jc w:val="both"/>
      </w:pPr>
      <w:r w:rsidRPr="00220FC8">
        <w:t>art. 12 - w wyborach głosowanie przeprowadza się w stałych i odrębnych obwodach głosowania utworzonych na obszarze gminy. Podziału gminy na stałe obwody głosowania dokonuje rada gminy, w drodze uchwały, na wniosek wójta.</w:t>
      </w:r>
    </w:p>
    <w:p w:rsidR="00500F41" w:rsidRPr="000E2BC4" w:rsidRDefault="00500F41" w:rsidP="00500F41">
      <w:pPr>
        <w:pStyle w:val="NormalnyWeb"/>
        <w:spacing w:before="0" w:beforeAutospacing="0" w:after="0" w:afterAutospacing="0"/>
        <w:jc w:val="both"/>
      </w:pPr>
      <w:r w:rsidRPr="00220FC8">
        <w:t xml:space="preserve">Stały obwód głosowania powinien obejmować od 500 do 4000 mieszkańców. </w:t>
      </w:r>
      <w:r w:rsidR="00C52758" w:rsidRPr="00220FC8">
        <w:t xml:space="preserve">                    </w:t>
      </w:r>
      <w:r w:rsidRPr="00220FC8">
        <w:t>W przypadkach uzasadnionych miejscowymi warunkami obwód może obejmować</w:t>
      </w:r>
      <w:r w:rsidRPr="000E2BC4">
        <w:t xml:space="preserve"> mniejszą liczbę mieszkańców.</w:t>
      </w:r>
    </w:p>
    <w:p w:rsidR="00500F41" w:rsidRPr="000E2BC4" w:rsidRDefault="00500F41" w:rsidP="00500F41">
      <w:pPr>
        <w:pStyle w:val="NormalnyWeb"/>
        <w:spacing w:before="0" w:beforeAutospacing="0" w:after="0" w:afterAutospacing="0"/>
        <w:jc w:val="both"/>
      </w:pPr>
      <w:r w:rsidRPr="000E2BC4">
        <w:t>Rada gminy, tworząc obwody głosowania, ustala ich numery, granice oraz siedziby obwodowych komisji wyborczych.</w:t>
      </w:r>
    </w:p>
    <w:p w:rsidR="00500F41" w:rsidRPr="000E2BC4" w:rsidRDefault="00056434" w:rsidP="00500F41">
      <w:pPr>
        <w:pStyle w:val="NormalnyWeb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Mając na uwadze powyższe oraz spełnienie określonych przepisami ustawy przesłanek wnoszę o utworzenie stałych obwodów głosowania, zgodnie z przedłożonym załącznikiem do projektu uchwały. </w:t>
      </w:r>
      <w:r w:rsidR="00500F41" w:rsidRPr="000E2BC4">
        <w:rPr>
          <w:shd w:val="clear" w:color="auto" w:fill="FFFFFF"/>
        </w:rPr>
        <w:t xml:space="preserve"> </w:t>
      </w:r>
    </w:p>
    <w:p w:rsidR="00846867" w:rsidRPr="00EF5DCD" w:rsidRDefault="00846867" w:rsidP="00846867">
      <w:pPr>
        <w:pStyle w:val="NormalnyWeb"/>
        <w:spacing w:before="0" w:beforeAutospacing="0" w:after="0" w:afterAutospacing="0"/>
        <w:jc w:val="both"/>
      </w:pPr>
      <w:r>
        <w:t>P</w:t>
      </w:r>
      <w:r w:rsidRPr="00801192">
        <w:t>rojekt uchwały został pozytywnie zaopiniowany przez Komisarza Wyb</w:t>
      </w:r>
      <w:r>
        <w:t>orczego                   w Nowym Sączu (pismo z dnia 27 lutego 2018 r., znak: DNS-532-15/18)</w:t>
      </w:r>
      <w:r w:rsidR="00181C33">
        <w:t>.</w:t>
      </w:r>
    </w:p>
    <w:p w:rsidR="00846867" w:rsidRPr="001C2314" w:rsidRDefault="00846867" w:rsidP="008468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500F41" w:rsidRPr="000E2BC4" w:rsidRDefault="00500F41" w:rsidP="00500F41">
      <w:pPr>
        <w:pStyle w:val="NormalnyWeb"/>
        <w:spacing w:before="0" w:beforeAutospacing="0" w:after="0" w:afterAutospacing="0" w:line="360" w:lineRule="auto"/>
      </w:pPr>
    </w:p>
    <w:p w:rsidR="000E2BC4" w:rsidRPr="00A0667B" w:rsidRDefault="000E2BC4" w:rsidP="000E2BC4">
      <w:pPr>
        <w:shd w:val="clear" w:color="auto" w:fill="FFFFFF"/>
        <w:tabs>
          <w:tab w:val="left" w:leader="dot" w:pos="43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67B">
        <w:rPr>
          <w:rFonts w:ascii="Times New Roman" w:hAnsi="Times New Roman" w:cs="Times New Roman"/>
          <w:spacing w:val="-1"/>
          <w:sz w:val="24"/>
          <w:szCs w:val="24"/>
        </w:rPr>
        <w:t>Opracowała</w:t>
      </w:r>
      <w:r w:rsidRPr="00A0667B">
        <w:rPr>
          <w:rFonts w:ascii="Times New Roman" w:hAnsi="Times New Roman" w:cs="Times New Roman"/>
          <w:sz w:val="24"/>
          <w:szCs w:val="24"/>
        </w:rPr>
        <w:tab/>
      </w:r>
    </w:p>
    <w:p w:rsidR="000E2BC4" w:rsidRPr="00A0667B" w:rsidRDefault="000E2BC4" w:rsidP="000E2BC4">
      <w:pPr>
        <w:shd w:val="clear" w:color="auto" w:fill="FFFFFF"/>
        <w:tabs>
          <w:tab w:val="left" w:leader="dot" w:pos="4334"/>
        </w:tabs>
        <w:spacing w:after="0" w:line="240" w:lineRule="auto"/>
        <w:ind w:left="25"/>
        <w:rPr>
          <w:rFonts w:ascii="Times New Roman" w:hAnsi="Times New Roman" w:cs="Times New Roman"/>
          <w:sz w:val="24"/>
          <w:szCs w:val="24"/>
        </w:rPr>
      </w:pPr>
      <w:r w:rsidRPr="00A0667B">
        <w:rPr>
          <w:rFonts w:ascii="Times New Roman" w:hAnsi="Times New Roman" w:cs="Times New Roman"/>
          <w:sz w:val="24"/>
          <w:szCs w:val="24"/>
        </w:rPr>
        <w:t>Sprawdził pod względem prawnym</w:t>
      </w:r>
      <w:r w:rsidRPr="00A0667B">
        <w:rPr>
          <w:rFonts w:ascii="Times New Roman" w:hAnsi="Times New Roman" w:cs="Times New Roman"/>
          <w:sz w:val="24"/>
          <w:szCs w:val="24"/>
        </w:rPr>
        <w:tab/>
      </w:r>
    </w:p>
    <w:p w:rsidR="000E2BC4" w:rsidRPr="00A0667B" w:rsidRDefault="000E2BC4" w:rsidP="000E2BC4">
      <w:pPr>
        <w:shd w:val="clear" w:color="auto" w:fill="FFFFFF"/>
        <w:tabs>
          <w:tab w:val="left" w:leader="dot" w:pos="4288"/>
        </w:tabs>
        <w:spacing w:after="0" w:line="240" w:lineRule="auto"/>
        <w:ind w:left="18"/>
        <w:rPr>
          <w:rFonts w:ascii="Times New Roman" w:hAnsi="Times New Roman" w:cs="Times New Roman"/>
          <w:sz w:val="24"/>
          <w:szCs w:val="24"/>
        </w:rPr>
      </w:pPr>
      <w:r w:rsidRPr="00A0667B">
        <w:rPr>
          <w:rFonts w:ascii="Times New Roman" w:hAnsi="Times New Roman" w:cs="Times New Roman"/>
          <w:sz w:val="24"/>
          <w:szCs w:val="24"/>
        </w:rPr>
        <w:t>Zatwierdził</w:t>
      </w:r>
      <w:r w:rsidRPr="00A0667B">
        <w:rPr>
          <w:rFonts w:ascii="Times New Roman" w:hAnsi="Times New Roman" w:cs="Times New Roman"/>
          <w:sz w:val="24"/>
          <w:szCs w:val="24"/>
        </w:rPr>
        <w:tab/>
      </w:r>
    </w:p>
    <w:p w:rsidR="000E2BC4" w:rsidRPr="00A0667B" w:rsidRDefault="000E2BC4" w:rsidP="000E2BC4">
      <w:pPr>
        <w:shd w:val="clear" w:color="auto" w:fill="FFFFFF"/>
        <w:tabs>
          <w:tab w:val="left" w:leader="dot" w:pos="4302"/>
        </w:tabs>
        <w:spacing w:after="0" w:line="240" w:lineRule="auto"/>
        <w:ind w:left="22"/>
        <w:rPr>
          <w:rFonts w:ascii="Times New Roman" w:hAnsi="Times New Roman" w:cs="Times New Roman"/>
          <w:sz w:val="24"/>
          <w:szCs w:val="24"/>
        </w:rPr>
      </w:pPr>
      <w:r w:rsidRPr="00A0667B">
        <w:rPr>
          <w:rFonts w:ascii="Times New Roman" w:hAnsi="Times New Roman" w:cs="Times New Roman"/>
          <w:sz w:val="24"/>
          <w:szCs w:val="24"/>
        </w:rPr>
        <w:t>Przekazano do rady gminy w dniu</w:t>
      </w:r>
      <w:r w:rsidRPr="00A0667B">
        <w:rPr>
          <w:rFonts w:ascii="Times New Roman" w:hAnsi="Times New Roman" w:cs="Times New Roman"/>
          <w:sz w:val="24"/>
          <w:szCs w:val="24"/>
        </w:rPr>
        <w:tab/>
      </w:r>
    </w:p>
    <w:p w:rsidR="000E2BC4" w:rsidRPr="00A0667B" w:rsidRDefault="000E2BC4" w:rsidP="000E2BC4">
      <w:pPr>
        <w:shd w:val="clear" w:color="auto" w:fill="FFFFFF"/>
        <w:spacing w:after="0" w:line="240" w:lineRule="auto"/>
        <w:ind w:left="11"/>
        <w:rPr>
          <w:rFonts w:ascii="Times New Roman" w:hAnsi="Times New Roman" w:cs="Times New Roman"/>
          <w:sz w:val="24"/>
          <w:szCs w:val="24"/>
        </w:rPr>
      </w:pPr>
      <w:r w:rsidRPr="00A0667B">
        <w:rPr>
          <w:rFonts w:ascii="Times New Roman" w:hAnsi="Times New Roman" w:cs="Times New Roman"/>
          <w:sz w:val="24"/>
          <w:szCs w:val="24"/>
        </w:rPr>
        <w:t>Nr rejestru spraw kierowanych do rady gminy</w:t>
      </w:r>
    </w:p>
    <w:p w:rsidR="000E2BC4" w:rsidRPr="00A0667B" w:rsidRDefault="000E2BC4" w:rsidP="000E2BC4">
      <w:pPr>
        <w:shd w:val="clear" w:color="auto" w:fill="FFFFFF"/>
        <w:spacing w:line="310" w:lineRule="exact"/>
        <w:ind w:left="3503" w:right="3125" w:firstLine="518"/>
        <w:rPr>
          <w:rFonts w:ascii="Times New Roman" w:hAnsi="Times New Roman" w:cs="Times New Roman"/>
          <w:spacing w:val="-1"/>
          <w:sz w:val="24"/>
          <w:szCs w:val="24"/>
        </w:rPr>
      </w:pPr>
    </w:p>
    <w:p w:rsidR="006C24F0" w:rsidRDefault="006C24F0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6C24F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005" w:rsidRDefault="00A15005" w:rsidP="00FC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Załącznik do uzasadnienia – podziału </w:t>
      </w:r>
      <w:r w:rsidR="005E42F6">
        <w:rPr>
          <w:rFonts w:ascii="Times New Roman" w:eastAsia="Times New Roman" w:hAnsi="Times New Roman" w:cs="Times New Roman"/>
          <w:sz w:val="24"/>
          <w:szCs w:val="24"/>
        </w:rPr>
        <w:t>na obwody głosowania wraz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podaniem liczby mieszkańców w poszczególnyc</w:t>
      </w:r>
      <w:r w:rsidR="005E42F6">
        <w:rPr>
          <w:rFonts w:ascii="Times New Roman" w:eastAsia="Times New Roman" w:hAnsi="Times New Roman" w:cs="Times New Roman"/>
          <w:sz w:val="24"/>
          <w:szCs w:val="24"/>
        </w:rPr>
        <w:t>h obwodach głosowania oraz powią</w:t>
      </w:r>
      <w:r>
        <w:rPr>
          <w:rFonts w:ascii="Times New Roman" w:eastAsia="Times New Roman" w:hAnsi="Times New Roman" w:cs="Times New Roman"/>
          <w:sz w:val="24"/>
          <w:szCs w:val="24"/>
        </w:rPr>
        <w:t>zanie obwodu                        z okręgiem</w:t>
      </w:r>
    </w:p>
    <w:p w:rsidR="00846867" w:rsidRPr="00A15005" w:rsidRDefault="00846867" w:rsidP="00FC2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1E0" w:firstRow="1" w:lastRow="1" w:firstColumn="1" w:lastColumn="1" w:noHBand="0" w:noVBand="0"/>
      </w:tblPr>
      <w:tblGrid>
        <w:gridCol w:w="1310"/>
        <w:gridCol w:w="3476"/>
        <w:gridCol w:w="2268"/>
        <w:gridCol w:w="1276"/>
        <w:gridCol w:w="1417"/>
      </w:tblGrid>
      <w:tr w:rsidR="00A15005" w:rsidRPr="001C1DCE" w:rsidTr="00FC26FB">
        <w:tc>
          <w:tcPr>
            <w:tcW w:w="1310" w:type="dxa"/>
          </w:tcPr>
          <w:p w:rsidR="00A15005" w:rsidRPr="00FC26FB" w:rsidRDefault="00A15005" w:rsidP="00FC26FB">
            <w:pPr>
              <w:jc w:val="center"/>
            </w:pPr>
            <w:r w:rsidRPr="00FC26FB">
              <w:t>Numer obwodu głosowania</w:t>
            </w:r>
          </w:p>
        </w:tc>
        <w:tc>
          <w:tcPr>
            <w:tcW w:w="3476" w:type="dxa"/>
          </w:tcPr>
          <w:p w:rsidR="00A15005" w:rsidRPr="00FC26FB" w:rsidRDefault="00A15005" w:rsidP="00FC26FB">
            <w:pPr>
              <w:jc w:val="center"/>
            </w:pPr>
            <w:r w:rsidRPr="00FC26FB">
              <w:t xml:space="preserve">Granice obwodu głosowania </w:t>
            </w:r>
          </w:p>
        </w:tc>
        <w:tc>
          <w:tcPr>
            <w:tcW w:w="2268" w:type="dxa"/>
          </w:tcPr>
          <w:p w:rsidR="00A15005" w:rsidRPr="00FC26FB" w:rsidRDefault="00A15005" w:rsidP="00FC26FB">
            <w:pPr>
              <w:jc w:val="center"/>
            </w:pPr>
            <w:r w:rsidRPr="00FC26FB">
              <w:t>Siedziba obwodowej komisji wyborczej</w:t>
            </w:r>
          </w:p>
          <w:p w:rsidR="00A15005" w:rsidRPr="00FC26FB" w:rsidRDefault="00A15005" w:rsidP="00FC26FB">
            <w:pPr>
              <w:ind w:firstLine="708"/>
            </w:pPr>
          </w:p>
        </w:tc>
        <w:tc>
          <w:tcPr>
            <w:tcW w:w="1276" w:type="dxa"/>
          </w:tcPr>
          <w:p w:rsidR="00A15005" w:rsidRPr="00FC26FB" w:rsidRDefault="00A15005" w:rsidP="00FC26FB">
            <w:r w:rsidRPr="00FC26FB">
              <w:t>Numer okręgu wyborczego w wyborach do rady gminy</w:t>
            </w:r>
          </w:p>
        </w:tc>
        <w:tc>
          <w:tcPr>
            <w:tcW w:w="1417" w:type="dxa"/>
            <w:shd w:val="clear" w:color="auto" w:fill="auto"/>
          </w:tcPr>
          <w:p w:rsidR="00A15005" w:rsidRPr="001C1DCE" w:rsidRDefault="00FC26FB" w:rsidP="00FC26FB">
            <w:r>
              <w:t xml:space="preserve">Liczba mieszkańców </w:t>
            </w:r>
          </w:p>
        </w:tc>
      </w:tr>
      <w:tr w:rsidR="00A15005" w:rsidRPr="001C1DCE" w:rsidTr="00FC26FB">
        <w:tc>
          <w:tcPr>
            <w:tcW w:w="1310" w:type="dxa"/>
          </w:tcPr>
          <w:p w:rsidR="00A15005" w:rsidRPr="00785858" w:rsidRDefault="00A15005" w:rsidP="00FC26FB">
            <w:pPr>
              <w:jc w:val="center"/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>1</w:t>
            </w:r>
          </w:p>
        </w:tc>
        <w:tc>
          <w:tcPr>
            <w:tcW w:w="3476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Część Sołectwa Podłopień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Pr="00785858">
              <w:rPr>
                <w:sz w:val="24"/>
                <w:szCs w:val="24"/>
              </w:rPr>
              <w:t xml:space="preserve"> ( bez części należącej do Parafii Rzymskokatolickiej w Tymbarku)</w:t>
            </w:r>
          </w:p>
          <w:p w:rsidR="00A15005" w:rsidRPr="00785858" w:rsidRDefault="00A15005" w:rsidP="00FC26FB">
            <w:pPr>
              <w:jc w:val="center"/>
              <w:rPr>
                <w:sz w:val="24"/>
                <w:szCs w:val="24"/>
              </w:rPr>
            </w:pPr>
          </w:p>
          <w:p w:rsidR="00A15005" w:rsidRPr="00785858" w:rsidRDefault="00A15005" w:rsidP="00FC26FB">
            <w:pPr>
              <w:jc w:val="both"/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Sołectwo Zawadka </w:t>
            </w:r>
          </w:p>
          <w:p w:rsidR="00A15005" w:rsidRPr="00785858" w:rsidRDefault="00A15005" w:rsidP="00FC26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Nowy budynek 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Pana Marka </w:t>
            </w:r>
            <w:proofErr w:type="spellStart"/>
            <w:r w:rsidRPr="00785858">
              <w:rPr>
                <w:sz w:val="24"/>
                <w:szCs w:val="24"/>
              </w:rPr>
              <w:t>Dziadonia</w:t>
            </w:r>
            <w:proofErr w:type="spellEnd"/>
            <w:r w:rsidRPr="00785858">
              <w:rPr>
                <w:sz w:val="24"/>
                <w:szCs w:val="24"/>
              </w:rPr>
              <w:t xml:space="preserve"> 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Podłopień </w:t>
            </w:r>
            <w:r w:rsidR="000A45F9">
              <w:rPr>
                <w:sz w:val="24"/>
                <w:szCs w:val="24"/>
              </w:rPr>
              <w:t>nr 68</w:t>
            </w:r>
          </w:p>
        </w:tc>
        <w:tc>
          <w:tcPr>
            <w:tcW w:w="1276" w:type="dxa"/>
          </w:tcPr>
          <w:p w:rsidR="00A15005" w:rsidRPr="001C1DCE" w:rsidRDefault="00A15005" w:rsidP="00FC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C1DCE">
              <w:rPr>
                <w:sz w:val="24"/>
                <w:szCs w:val="24"/>
              </w:rPr>
              <w:t>3,4,15</w:t>
            </w:r>
          </w:p>
        </w:tc>
        <w:tc>
          <w:tcPr>
            <w:tcW w:w="1417" w:type="dxa"/>
            <w:shd w:val="clear" w:color="auto" w:fill="auto"/>
          </w:tcPr>
          <w:p w:rsidR="00A15005" w:rsidRPr="005E42F6" w:rsidRDefault="005E42F6" w:rsidP="005E42F6">
            <w:pPr>
              <w:jc w:val="center"/>
              <w:rPr>
                <w:sz w:val="24"/>
                <w:szCs w:val="24"/>
              </w:rPr>
            </w:pPr>
            <w:r w:rsidRPr="005E42F6">
              <w:rPr>
                <w:sz w:val="24"/>
                <w:szCs w:val="24"/>
              </w:rPr>
              <w:t>1618</w:t>
            </w:r>
          </w:p>
        </w:tc>
      </w:tr>
      <w:tr w:rsidR="00A15005" w:rsidRPr="001C1DCE" w:rsidTr="00FC26FB">
        <w:tc>
          <w:tcPr>
            <w:tcW w:w="1310" w:type="dxa"/>
          </w:tcPr>
          <w:p w:rsidR="00A15005" w:rsidRPr="00785858" w:rsidRDefault="00A15005" w:rsidP="00FC26FB">
            <w:pPr>
              <w:jc w:val="center"/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>2</w:t>
            </w:r>
          </w:p>
        </w:tc>
        <w:tc>
          <w:tcPr>
            <w:tcW w:w="3476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Cześć Sołectwa Tymbark 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>Osiedl</w:t>
            </w:r>
            <w:r>
              <w:rPr>
                <w:sz w:val="24"/>
                <w:szCs w:val="24"/>
              </w:rPr>
              <w:t xml:space="preserve">a; </w:t>
            </w:r>
            <w:r w:rsidRPr="0078585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Podwisiołki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85858">
              <w:rPr>
                <w:sz w:val="24"/>
                <w:szCs w:val="24"/>
              </w:rPr>
              <w:t xml:space="preserve">Podlas, ulice; Sądecka, Kościelna, Polna, Ogrodowa, Szkolna, Rynek, Kazimierza Wielkiego, Słoneczna, </w:t>
            </w:r>
            <w:r>
              <w:rPr>
                <w:sz w:val="24"/>
                <w:szCs w:val="24"/>
              </w:rPr>
              <w:t xml:space="preserve"> 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Szkoła Podstawowa </w:t>
            </w:r>
          </w:p>
          <w:p w:rsidR="00A15005" w:rsidRDefault="00A15005" w:rsidP="00FC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Pr="00785858">
              <w:rPr>
                <w:sz w:val="24"/>
                <w:szCs w:val="24"/>
              </w:rPr>
              <w:t xml:space="preserve">Tymbarku </w:t>
            </w:r>
            <w:r>
              <w:rPr>
                <w:sz w:val="24"/>
                <w:szCs w:val="24"/>
              </w:rPr>
              <w:t xml:space="preserve"> </w:t>
            </w:r>
            <w:r w:rsidR="000A45F9">
              <w:rPr>
                <w:sz w:val="24"/>
                <w:szCs w:val="24"/>
              </w:rPr>
              <w:t>nr 29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(budynek w Rynku)</w:t>
            </w:r>
          </w:p>
        </w:tc>
        <w:tc>
          <w:tcPr>
            <w:tcW w:w="1276" w:type="dxa"/>
          </w:tcPr>
          <w:p w:rsidR="00A15005" w:rsidRPr="001C1DCE" w:rsidRDefault="00A15005" w:rsidP="00FC26FB">
            <w:pPr>
              <w:jc w:val="center"/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>6,7,8,</w:t>
            </w:r>
          </w:p>
        </w:tc>
        <w:tc>
          <w:tcPr>
            <w:tcW w:w="1417" w:type="dxa"/>
            <w:shd w:val="clear" w:color="auto" w:fill="auto"/>
          </w:tcPr>
          <w:p w:rsidR="00A15005" w:rsidRPr="005E42F6" w:rsidRDefault="005E42F6" w:rsidP="005E42F6">
            <w:pPr>
              <w:jc w:val="center"/>
              <w:rPr>
                <w:sz w:val="24"/>
                <w:szCs w:val="24"/>
              </w:rPr>
            </w:pPr>
            <w:r w:rsidRPr="005E42F6">
              <w:rPr>
                <w:sz w:val="24"/>
                <w:szCs w:val="24"/>
              </w:rPr>
              <w:t>1288</w:t>
            </w:r>
          </w:p>
        </w:tc>
      </w:tr>
      <w:tr w:rsidR="00A15005" w:rsidRPr="001C1DCE" w:rsidTr="00FC26FB">
        <w:tc>
          <w:tcPr>
            <w:tcW w:w="1310" w:type="dxa"/>
          </w:tcPr>
          <w:p w:rsidR="00A15005" w:rsidRPr="00785858" w:rsidRDefault="00A15005" w:rsidP="00FC26FB">
            <w:pPr>
              <w:jc w:val="center"/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>3</w:t>
            </w:r>
          </w:p>
        </w:tc>
        <w:tc>
          <w:tcPr>
            <w:tcW w:w="3476" w:type="dxa"/>
          </w:tcPr>
          <w:p w:rsidR="009738B7" w:rsidRPr="00785858" w:rsidRDefault="009738B7" w:rsidP="009738B7">
            <w:pPr>
              <w:rPr>
                <w:sz w:val="24"/>
                <w:szCs w:val="24"/>
              </w:rPr>
            </w:pPr>
            <w:r>
              <w:t xml:space="preserve"> </w:t>
            </w:r>
            <w:r w:rsidRPr="00785858">
              <w:rPr>
                <w:sz w:val="24"/>
                <w:szCs w:val="24"/>
              </w:rPr>
              <w:t>Cześć Sołectwa  Tymbark</w:t>
            </w:r>
          </w:p>
          <w:p w:rsidR="009738B7" w:rsidRDefault="009738B7" w:rsidP="009738B7">
            <w:pPr>
              <w:pStyle w:val="bcn"/>
              <w:spacing w:before="0" w:beforeAutospacing="0" w:after="0" w:afterAutospacing="0"/>
            </w:pPr>
            <w:r w:rsidRPr="00785858">
              <w:t>osiedla;</w:t>
            </w:r>
            <w:r>
              <w:t xml:space="preserve"> Węglarka, Zaolzie, Pasterniki, </w:t>
            </w:r>
            <w:r w:rsidRPr="00785858">
              <w:t>Zawodzie, Kopana Droga,</w:t>
            </w:r>
            <w:r>
              <w:t xml:space="preserve"> nad s</w:t>
            </w:r>
            <w:r w:rsidRPr="0000313E">
              <w:t>tadio</w:t>
            </w:r>
            <w:r>
              <w:t xml:space="preserve">nem,   nad ulicą Nowy Dworek, </w:t>
            </w:r>
            <w:r w:rsidRPr="0000313E">
              <w:t xml:space="preserve"> Nowy Dworek, </w:t>
            </w:r>
            <w:proofErr w:type="spellStart"/>
            <w:r w:rsidRPr="0000313E">
              <w:t>Zmulizko</w:t>
            </w:r>
            <w:proofErr w:type="spellEnd"/>
            <w:r w:rsidRPr="0000313E">
              <w:t xml:space="preserve">, </w:t>
            </w:r>
            <w:proofErr w:type="spellStart"/>
            <w:r w:rsidRPr="0000313E">
              <w:t>Kuligówka</w:t>
            </w:r>
            <w:proofErr w:type="spellEnd"/>
            <w:r w:rsidRPr="0000313E">
              <w:t xml:space="preserve">, Glinki, Łęgi, </w:t>
            </w:r>
            <w:proofErr w:type="spellStart"/>
            <w:r w:rsidRPr="0000313E">
              <w:t>Doraź</w:t>
            </w:r>
            <w:proofErr w:type="spellEnd"/>
            <w:r w:rsidRPr="0000313E">
              <w:t xml:space="preserve">, Przymiarki, </w:t>
            </w:r>
            <w:proofErr w:type="spellStart"/>
            <w:r w:rsidRPr="0000313E">
              <w:t>Malarzówka</w:t>
            </w:r>
            <w:proofErr w:type="spellEnd"/>
            <w:r w:rsidRPr="0000313E">
              <w:t xml:space="preserve">, </w:t>
            </w:r>
            <w:proofErr w:type="spellStart"/>
            <w:r w:rsidRPr="0000313E">
              <w:t>Sikornica</w:t>
            </w:r>
            <w:proofErr w:type="spellEnd"/>
            <w:r w:rsidRPr="0000313E">
              <w:t xml:space="preserve">, </w:t>
            </w:r>
            <w:proofErr w:type="spellStart"/>
            <w:r w:rsidRPr="0000313E">
              <w:t>Dudówka</w:t>
            </w:r>
            <w:proofErr w:type="spellEnd"/>
            <w:r w:rsidRPr="0000313E">
              <w:t xml:space="preserve">, </w:t>
            </w:r>
            <w:proofErr w:type="spellStart"/>
            <w:r w:rsidRPr="0000313E">
              <w:t>Kozakówka</w:t>
            </w:r>
            <w:proofErr w:type="spellEnd"/>
            <w:r w:rsidRPr="0000313E">
              <w:t xml:space="preserve">, Zagórcze, </w:t>
            </w:r>
            <w:proofErr w:type="spellStart"/>
            <w:r w:rsidRPr="0000313E">
              <w:t>Wodarówka</w:t>
            </w:r>
            <w:proofErr w:type="spellEnd"/>
            <w:r w:rsidRPr="0000313E">
              <w:t xml:space="preserve">, </w:t>
            </w:r>
          </w:p>
          <w:p w:rsidR="009738B7" w:rsidRPr="0000313E" w:rsidRDefault="009738B7" w:rsidP="009738B7">
            <w:pPr>
              <w:pStyle w:val="bcn"/>
              <w:spacing w:before="0" w:beforeAutospacing="0" w:after="0" w:afterAutospacing="0"/>
            </w:pPr>
            <w:r>
              <w:t>ulice;</w:t>
            </w:r>
            <w:r w:rsidRPr="0000313E">
              <w:t xml:space="preserve"> Armii Krajowej, Rzeczna, Przemysłowa,  inż. Marka</w:t>
            </w:r>
            <w:r>
              <w:t>,</w:t>
            </w:r>
            <w:r w:rsidRPr="0000313E">
              <w:t xml:space="preserve"> nr budynków</w:t>
            </w:r>
            <w:r>
              <w:t>;</w:t>
            </w:r>
            <w:r w:rsidRPr="0000313E">
              <w:t xml:space="preserve"> 162, 163, </w:t>
            </w:r>
            <w:r>
              <w:t xml:space="preserve">190, </w:t>
            </w:r>
            <w:r w:rsidRPr="0000313E">
              <w:t>192</w:t>
            </w:r>
            <w:r>
              <w:t>, 624</w:t>
            </w:r>
            <w:r w:rsidRPr="0000313E">
              <w:t>,</w:t>
            </w:r>
            <w:r w:rsidR="0002023D">
              <w:t xml:space="preserve"> </w:t>
            </w:r>
            <w:r>
              <w:t>63</w:t>
            </w:r>
            <w:r w:rsidR="0002023D">
              <w:t>7</w:t>
            </w:r>
            <w:r w:rsidRPr="0000313E">
              <w:t>.</w:t>
            </w:r>
          </w:p>
          <w:p w:rsidR="00A15005" w:rsidRPr="00785858" w:rsidRDefault="00A15005" w:rsidP="00FC26FB">
            <w:pPr>
              <w:pStyle w:val="bcn"/>
              <w:spacing w:before="0" w:beforeAutospacing="0" w:after="0" w:afterAutospacing="0"/>
            </w:pPr>
          </w:p>
        </w:tc>
        <w:tc>
          <w:tcPr>
            <w:tcW w:w="2268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Przedszkole Samorządowe                        w Tymbarku </w:t>
            </w:r>
            <w:r w:rsidR="000A45F9">
              <w:rPr>
                <w:sz w:val="24"/>
                <w:szCs w:val="24"/>
              </w:rPr>
              <w:t>nr 495</w:t>
            </w:r>
          </w:p>
        </w:tc>
        <w:tc>
          <w:tcPr>
            <w:tcW w:w="1276" w:type="dxa"/>
          </w:tcPr>
          <w:p w:rsidR="00A15005" w:rsidRPr="001C1DCE" w:rsidRDefault="009F5708" w:rsidP="00FC2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9,10,11,12</w:t>
            </w:r>
          </w:p>
        </w:tc>
        <w:tc>
          <w:tcPr>
            <w:tcW w:w="1417" w:type="dxa"/>
            <w:shd w:val="clear" w:color="auto" w:fill="auto"/>
          </w:tcPr>
          <w:p w:rsidR="00A15005" w:rsidRPr="005E42F6" w:rsidRDefault="005E42F6" w:rsidP="005E42F6">
            <w:pPr>
              <w:jc w:val="center"/>
              <w:rPr>
                <w:sz w:val="24"/>
                <w:szCs w:val="24"/>
              </w:rPr>
            </w:pPr>
            <w:r w:rsidRPr="005E42F6">
              <w:rPr>
                <w:sz w:val="24"/>
                <w:szCs w:val="24"/>
              </w:rPr>
              <w:t>1597</w:t>
            </w:r>
          </w:p>
        </w:tc>
      </w:tr>
      <w:tr w:rsidR="00FC26FB" w:rsidRPr="001C1DCE" w:rsidTr="00FC26FB">
        <w:tc>
          <w:tcPr>
            <w:tcW w:w="1310" w:type="dxa"/>
          </w:tcPr>
          <w:p w:rsidR="00A15005" w:rsidRPr="00785858" w:rsidRDefault="00A15005" w:rsidP="00FC26FB">
            <w:pPr>
              <w:jc w:val="center"/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>4</w:t>
            </w:r>
          </w:p>
        </w:tc>
        <w:tc>
          <w:tcPr>
            <w:tcW w:w="3476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Część Sołectwa Podłopień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785858">
              <w:rPr>
                <w:sz w:val="24"/>
                <w:szCs w:val="24"/>
              </w:rPr>
              <w:t xml:space="preserve">(należąca do Parafii Rzymskokatolickiej  </w:t>
            </w:r>
            <w:r>
              <w:rPr>
                <w:sz w:val="24"/>
                <w:szCs w:val="24"/>
              </w:rPr>
              <w:t xml:space="preserve">                  </w:t>
            </w:r>
            <w:r w:rsidRPr="00785858">
              <w:rPr>
                <w:sz w:val="24"/>
                <w:szCs w:val="24"/>
              </w:rPr>
              <w:t>w Tymbarku)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</w:p>
          <w:p w:rsidR="00A15005" w:rsidRPr="00785858" w:rsidRDefault="00A15005" w:rsidP="00FC26FB">
            <w:pPr>
              <w:tabs>
                <w:tab w:val="left" w:pos="2715"/>
              </w:tabs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>Sołectwo Zamieście.</w:t>
            </w:r>
            <w:r w:rsidRPr="00785858">
              <w:rPr>
                <w:sz w:val="24"/>
                <w:szCs w:val="24"/>
              </w:rPr>
              <w:tab/>
            </w:r>
          </w:p>
          <w:p w:rsidR="00A15005" w:rsidRPr="00785858" w:rsidRDefault="00A15005" w:rsidP="00FC26FB">
            <w:pPr>
              <w:tabs>
                <w:tab w:val="left" w:pos="2715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5005" w:rsidRPr="00785858" w:rsidRDefault="00A15005" w:rsidP="00FC26FB">
            <w:pPr>
              <w:rPr>
                <w:sz w:val="24"/>
                <w:szCs w:val="24"/>
              </w:rPr>
            </w:pPr>
            <w:r w:rsidRPr="00785858">
              <w:rPr>
                <w:sz w:val="24"/>
                <w:szCs w:val="24"/>
              </w:rPr>
              <w:t xml:space="preserve">Szkoła Podstawowa </w:t>
            </w:r>
          </w:p>
          <w:p w:rsidR="00A15005" w:rsidRDefault="00A15005" w:rsidP="00FC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</w:t>
            </w:r>
            <w:r w:rsidRPr="00785858">
              <w:rPr>
                <w:sz w:val="24"/>
                <w:szCs w:val="24"/>
              </w:rPr>
              <w:t xml:space="preserve">Tymbarku </w:t>
            </w:r>
            <w:r>
              <w:rPr>
                <w:sz w:val="24"/>
                <w:szCs w:val="24"/>
              </w:rPr>
              <w:t xml:space="preserve"> </w:t>
            </w:r>
            <w:r w:rsidR="000A45F9">
              <w:rPr>
                <w:sz w:val="24"/>
                <w:szCs w:val="24"/>
              </w:rPr>
              <w:t>nr 29</w:t>
            </w:r>
          </w:p>
          <w:p w:rsidR="00A15005" w:rsidRPr="00785858" w:rsidRDefault="00A15005" w:rsidP="00FC2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(budynek w Rynku)</w:t>
            </w:r>
          </w:p>
        </w:tc>
        <w:tc>
          <w:tcPr>
            <w:tcW w:w="1276" w:type="dxa"/>
          </w:tcPr>
          <w:p w:rsidR="00A15005" w:rsidRPr="001C1DCE" w:rsidRDefault="00A15005" w:rsidP="00FC26FB">
            <w:pPr>
              <w:jc w:val="center"/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>5,13,14</w:t>
            </w:r>
          </w:p>
          <w:p w:rsidR="00A15005" w:rsidRPr="001C1DCE" w:rsidRDefault="00A15005" w:rsidP="00FC26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C26FB" w:rsidRPr="005E42F6" w:rsidRDefault="005E42F6" w:rsidP="005E42F6">
            <w:pPr>
              <w:jc w:val="center"/>
              <w:rPr>
                <w:sz w:val="24"/>
                <w:szCs w:val="24"/>
              </w:rPr>
            </w:pPr>
            <w:r w:rsidRPr="005E42F6">
              <w:rPr>
                <w:sz w:val="24"/>
                <w:szCs w:val="24"/>
              </w:rPr>
              <w:t>1310</w:t>
            </w:r>
          </w:p>
        </w:tc>
      </w:tr>
      <w:tr w:rsidR="00FC26FB" w:rsidRPr="001C1DCE" w:rsidTr="005E42F6">
        <w:tc>
          <w:tcPr>
            <w:tcW w:w="1310" w:type="dxa"/>
          </w:tcPr>
          <w:p w:rsidR="00A15005" w:rsidRPr="001C1DCE" w:rsidRDefault="00A15005" w:rsidP="00FC26FB">
            <w:pPr>
              <w:jc w:val="center"/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>5</w:t>
            </w:r>
          </w:p>
        </w:tc>
        <w:tc>
          <w:tcPr>
            <w:tcW w:w="3476" w:type="dxa"/>
          </w:tcPr>
          <w:p w:rsidR="00A15005" w:rsidRPr="001C1DCE" w:rsidRDefault="00A15005" w:rsidP="00FC26FB">
            <w:pPr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 xml:space="preserve">Sołectwa Piekiełko </w:t>
            </w:r>
          </w:p>
          <w:p w:rsidR="00A15005" w:rsidRPr="001C1DCE" w:rsidRDefault="00A15005" w:rsidP="00FC26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15005" w:rsidRPr="001C1DCE" w:rsidRDefault="00A15005" w:rsidP="00FC26FB">
            <w:pPr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 xml:space="preserve">Szkoła Podstawowa </w:t>
            </w:r>
          </w:p>
          <w:p w:rsidR="00A15005" w:rsidRPr="001C1DCE" w:rsidRDefault="00A15005" w:rsidP="00FC26FB">
            <w:pPr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>w Piekiełku  nr 40</w:t>
            </w:r>
          </w:p>
          <w:p w:rsidR="00A15005" w:rsidRPr="001C1DCE" w:rsidRDefault="00A15005" w:rsidP="00FC26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005" w:rsidRPr="001C1DCE" w:rsidRDefault="00A15005" w:rsidP="00FC26FB">
            <w:pPr>
              <w:jc w:val="center"/>
              <w:rPr>
                <w:sz w:val="24"/>
                <w:szCs w:val="24"/>
              </w:rPr>
            </w:pPr>
            <w:r w:rsidRPr="001C1DC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, 2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26FB" w:rsidRPr="005E42F6" w:rsidRDefault="005E42F6" w:rsidP="005E42F6">
            <w:pPr>
              <w:jc w:val="center"/>
              <w:rPr>
                <w:sz w:val="24"/>
                <w:szCs w:val="24"/>
              </w:rPr>
            </w:pPr>
            <w:r w:rsidRPr="005E42F6">
              <w:rPr>
                <w:sz w:val="24"/>
                <w:szCs w:val="24"/>
              </w:rPr>
              <w:t>754</w:t>
            </w:r>
          </w:p>
        </w:tc>
      </w:tr>
      <w:tr w:rsidR="00FC26FB" w:rsidTr="00FC26F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330" w:type="dxa"/>
          <w:trHeight w:val="100"/>
        </w:trPr>
        <w:tc>
          <w:tcPr>
            <w:tcW w:w="1417" w:type="dxa"/>
          </w:tcPr>
          <w:p w:rsidR="00FC26FB" w:rsidRDefault="00FC26FB" w:rsidP="00FC26FB">
            <w:pPr>
              <w:jc w:val="both"/>
              <w:rPr>
                <w:sz w:val="24"/>
                <w:szCs w:val="24"/>
              </w:rPr>
            </w:pPr>
          </w:p>
        </w:tc>
      </w:tr>
    </w:tbl>
    <w:p w:rsidR="00A15005" w:rsidRDefault="00A15005" w:rsidP="00FC26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15005" w:rsidSect="00FC26FB">
      <w:pgSz w:w="11906" w:h="16838"/>
      <w:pgMar w:top="993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3089E"/>
    <w:multiLevelType w:val="hybridMultilevel"/>
    <w:tmpl w:val="D9E4C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5B4"/>
    <w:rsid w:val="0000313E"/>
    <w:rsid w:val="0002023D"/>
    <w:rsid w:val="00025DB4"/>
    <w:rsid w:val="00056434"/>
    <w:rsid w:val="00057661"/>
    <w:rsid w:val="000A45F9"/>
    <w:rsid w:val="000A7DA4"/>
    <w:rsid w:val="000D4140"/>
    <w:rsid w:val="000E2BC4"/>
    <w:rsid w:val="000E6B3D"/>
    <w:rsid w:val="00181C33"/>
    <w:rsid w:val="001A148F"/>
    <w:rsid w:val="002170DD"/>
    <w:rsid w:val="00220FC8"/>
    <w:rsid w:val="00237051"/>
    <w:rsid w:val="00291056"/>
    <w:rsid w:val="00301AE8"/>
    <w:rsid w:val="00385E02"/>
    <w:rsid w:val="003C6D52"/>
    <w:rsid w:val="003F1091"/>
    <w:rsid w:val="00433B72"/>
    <w:rsid w:val="0045628A"/>
    <w:rsid w:val="004833FB"/>
    <w:rsid w:val="004B63A3"/>
    <w:rsid w:val="00500F41"/>
    <w:rsid w:val="00511382"/>
    <w:rsid w:val="00517F0F"/>
    <w:rsid w:val="00527F2F"/>
    <w:rsid w:val="005C6C22"/>
    <w:rsid w:val="005E42F6"/>
    <w:rsid w:val="005F5EB2"/>
    <w:rsid w:val="006A4AE0"/>
    <w:rsid w:val="006C24F0"/>
    <w:rsid w:val="006C41CA"/>
    <w:rsid w:val="006F45EB"/>
    <w:rsid w:val="00717622"/>
    <w:rsid w:val="00785858"/>
    <w:rsid w:val="007B3CBB"/>
    <w:rsid w:val="00846867"/>
    <w:rsid w:val="008B04DC"/>
    <w:rsid w:val="008E54A3"/>
    <w:rsid w:val="00912D02"/>
    <w:rsid w:val="009738B7"/>
    <w:rsid w:val="009B650A"/>
    <w:rsid w:val="009E1D62"/>
    <w:rsid w:val="009F5708"/>
    <w:rsid w:val="00A02DDB"/>
    <w:rsid w:val="00A101B9"/>
    <w:rsid w:val="00A15005"/>
    <w:rsid w:val="00A16F23"/>
    <w:rsid w:val="00A57C18"/>
    <w:rsid w:val="00A709D9"/>
    <w:rsid w:val="00AA4695"/>
    <w:rsid w:val="00B23826"/>
    <w:rsid w:val="00BA0381"/>
    <w:rsid w:val="00C033C0"/>
    <w:rsid w:val="00C52758"/>
    <w:rsid w:val="00CC4E78"/>
    <w:rsid w:val="00D0288D"/>
    <w:rsid w:val="00D035B4"/>
    <w:rsid w:val="00D71122"/>
    <w:rsid w:val="00D939B6"/>
    <w:rsid w:val="00EA45CD"/>
    <w:rsid w:val="00EC7FE3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6343"/>
  <w15:docId w15:val="{7A766D65-7428-4401-AE14-29F21505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C22"/>
    <w:pPr>
      <w:ind w:left="720"/>
      <w:contextualSpacing/>
    </w:pPr>
  </w:style>
  <w:style w:type="paragraph" w:customStyle="1" w:styleId="bcn">
    <w:name w:val="bcn"/>
    <w:basedOn w:val="Normalny"/>
    <w:rsid w:val="0078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0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F4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15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8468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TYMBARK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Marcin Bogacz</cp:lastModifiedBy>
  <cp:revision>42</cp:revision>
  <cp:lastPrinted>2018-02-26T12:13:00Z</cp:lastPrinted>
  <dcterms:created xsi:type="dcterms:W3CDTF">2014-07-11T10:21:00Z</dcterms:created>
  <dcterms:modified xsi:type="dcterms:W3CDTF">2018-03-19T11:08:00Z</dcterms:modified>
</cp:coreProperties>
</file>